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both"/>
        <w:rPr>
          <w:rFonts w:ascii="Times New Roman" w:hAnsi="Times New Roman" w:cs="Times New Roman"/>
          <w:sz w:val="2"/>
          <w:szCs w:val="2"/>
        </w:rPr>
      </w:pPr>
      <w:r w:rsidRPr="00856645">
        <w:rPr>
          <w:rFonts w:ascii="Times New Roman" w:hAnsi="Times New Roman" w:cs="Times New Roman"/>
        </w:rPr>
        <w:t>29 декабря 1995 года N 223-ФЗ</w:t>
      </w:r>
      <w:r w:rsidRPr="00856645">
        <w:rPr>
          <w:rFonts w:ascii="Times New Roman" w:hAnsi="Times New Roman" w:cs="Times New Roman"/>
        </w:rPr>
        <w:br/>
      </w:r>
      <w:r w:rsidRPr="00856645">
        <w:rPr>
          <w:rFonts w:ascii="Times New Roman" w:hAnsi="Times New Roman" w:cs="Times New Roman"/>
        </w:rPr>
        <w:br/>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РОССИЙСКАЯ ФЕДЕРАЦИЯ</w:t>
      </w:r>
    </w:p>
    <w:p w:rsidR="007A5F5A" w:rsidRPr="00856645" w:rsidRDefault="007A5F5A" w:rsidP="007A5F5A">
      <w:pPr>
        <w:pStyle w:val="ConsPlusTitle"/>
        <w:widowControl/>
        <w:jc w:val="center"/>
        <w:rPr>
          <w:rFonts w:ascii="Times New Roman" w:hAnsi="Times New Roman" w:cs="Times New Roman"/>
          <w:sz w:val="28"/>
          <w:szCs w:val="28"/>
        </w:rPr>
      </w:pP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СЕМЕЙНЫЙ КОДЕКС РОССИЙСКОЙ ФЕДЕРАЦИИ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0"/>
        <w:jc w:val="right"/>
        <w:rPr>
          <w:rFonts w:ascii="Times New Roman" w:hAnsi="Times New Roman" w:cs="Times New Roman"/>
        </w:rPr>
      </w:pPr>
      <w:proofErr w:type="gramStart"/>
      <w:r w:rsidRPr="00856645">
        <w:rPr>
          <w:rFonts w:ascii="Times New Roman" w:hAnsi="Times New Roman" w:cs="Times New Roman"/>
        </w:rPr>
        <w:t>Принят</w:t>
      </w:r>
      <w:proofErr w:type="gramEnd"/>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Государственной Думой</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8 декабря 1995 года</w:t>
      </w:r>
    </w:p>
    <w:p w:rsidR="007A5F5A" w:rsidRPr="00856645" w:rsidRDefault="007A5F5A" w:rsidP="007A5F5A">
      <w:pPr>
        <w:pStyle w:val="ConsPlusNormal"/>
        <w:widowControl/>
        <w:ind w:firstLine="0"/>
        <w:jc w:val="center"/>
        <w:rPr>
          <w:rFonts w:ascii="Times New Roman" w:hAnsi="Times New Roman" w:cs="Times New Roman"/>
        </w:rPr>
      </w:pPr>
    </w:p>
    <w:p w:rsidR="007A5F5A" w:rsidRPr="00856645" w:rsidRDefault="007A5F5A" w:rsidP="007A5F5A">
      <w:pPr>
        <w:pStyle w:val="ConsPlusNormal"/>
        <w:widowControl/>
        <w:ind w:firstLine="0"/>
        <w:jc w:val="center"/>
        <w:rPr>
          <w:rFonts w:ascii="Times New Roman" w:hAnsi="Times New Roman" w:cs="Times New Roman"/>
        </w:rPr>
      </w:pPr>
      <w:proofErr w:type="gramStart"/>
      <w:r w:rsidRPr="00856645">
        <w:rPr>
          <w:rFonts w:ascii="Times New Roman" w:hAnsi="Times New Roman" w:cs="Times New Roman"/>
        </w:rPr>
        <w:t>(в ред. Федеральных законов от 15.11.1997 N 140-ФЗ,</w:t>
      </w:r>
      <w:proofErr w:type="gramEnd"/>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27.06.1998 N 94-ФЗ, от 02.01.2000 N 32-ФЗ,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22.08.2004 N 122-ФЗ, от 28.12.2004 N 185-ФЗ,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03.06.2006 N 71-ФЗ, от 18.12.2006 N 231-ФЗ,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29.12.2006 N 258-ФЗ, от 21.07.2007 N 194-ФЗ,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24.04.2008 N 49-ФЗ, от 30.06.2008 N 106-ФЗ,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23.12.2010 N 386-ФЗ, от 04.05.2011 N 98-ФЗ,</w:t>
      </w: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от 30.11.2011 N 363-ФЗ)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 ОБЩИЕ ПОЛОЖЕНИЯ</w:t>
      </w: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 СЕМЕЙНОЕ ЗАКОНОДАТЕЛЬСТВО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 Основные начала семейного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Семья, материнство, отцовство и детство в Российской Федерации находятся под защитой государства.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Признается брак, заключенный только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 Отношения, регулируемые семейным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proofErr w:type="gramStart"/>
      <w:r w:rsidRPr="00856645">
        <w:rPr>
          <w:rFonts w:ascii="Times New Roman" w:hAnsi="Times New Roman" w:cs="Times New Roman"/>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roofErr w:type="gramEnd"/>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 Семейное законодательство и иные акты, содержащие нормы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Нормы семейного права, содержащиеся в законах субъектов Российской Федерации, должны соответствовать настоящему Кодексу.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 Применение к семейным отношениям гражданского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 Применение семейного законодательства и гражданского законодательства к семейным отношениям по аналогии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w:t>
      </w:r>
      <w:proofErr w:type="gramStart"/>
      <w:r w:rsidRPr="00856645">
        <w:rPr>
          <w:rFonts w:ascii="Times New Roman" w:hAnsi="Times New Roman" w:cs="Times New Roman"/>
        </w:rPr>
        <w:t>,</w:t>
      </w:r>
      <w:proofErr w:type="gramEnd"/>
      <w:r w:rsidRPr="00856645">
        <w:rPr>
          <w:rFonts w:ascii="Times New Roman" w:hAnsi="Times New Roman" w:cs="Times New Roman"/>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 Семейное законодательство и нормы международного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 ОСУЩЕСТВЛЕНИЕ И ЗАЩИТА СЕМЕЙНЫХ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 Осуществление семейных прав и исполнение семейных обязанностей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Семейные права охраняются законом, за исключением случаев, если они осуществляются в противоречии с назначением этих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 Защита семейных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Защита семейных прав осуществляется способами, предусмотренными соответствующими статьями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 Применение исковой давности в семейных отношениях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II. ЗАКЛЮЧЕНИЕ И ПРЕКРАЩЕНИЕ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3. УСЛОВИЯ И ПОРЯДОК ЗАКЛЮЧЕНИЯ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 Заключение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заключается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 Порядок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 Условия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1. Для заключения брака необходимы взаимное добровольное согласие мужчины и женщины, </w:t>
      </w:r>
      <w:proofErr w:type="gramStart"/>
      <w:r w:rsidRPr="00856645">
        <w:rPr>
          <w:rFonts w:ascii="Times New Roman" w:hAnsi="Times New Roman" w:cs="Times New Roman"/>
        </w:rPr>
        <w:t>вступающих</w:t>
      </w:r>
      <w:proofErr w:type="gramEnd"/>
      <w:r w:rsidRPr="00856645">
        <w:rPr>
          <w:rFonts w:ascii="Times New Roman" w:hAnsi="Times New Roman" w:cs="Times New Roman"/>
        </w:rPr>
        <w:t xml:space="preserve"> в брак, и достижение ими брачного возраста.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не может быть заключен при наличии обстоятельств, указанных в статье 14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 Брачный возраст</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возраст устанавливается в восемнадцать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 Обстоятельства, препятствующие заключению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допускается заключение брака между: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лицами, из которых хотя бы одно лицо уже состоит в другом зарегистрированном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645">
        <w:rPr>
          <w:rFonts w:ascii="Times New Roman" w:hAnsi="Times New Roman" w:cs="Times New Roman"/>
        </w:rPr>
        <w:t>неполнородными</w:t>
      </w:r>
      <w:proofErr w:type="spellEnd"/>
      <w:r w:rsidRPr="00856645">
        <w:rPr>
          <w:rFonts w:ascii="Times New Roman" w:hAnsi="Times New Roman" w:cs="Times New Roman"/>
        </w:rPr>
        <w:t xml:space="preserve"> (имеющими общих отца или мать) братьями и сестрами);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усыновителями и усыновленными;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лицами, из которых хотя бы одно лицо признано судом недееспособным вследствие психического расстройства.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 Медицинское обследование лиц, вступающих в брак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w:t>
      </w:r>
      <w:proofErr w:type="spellStart"/>
      <w:r w:rsidRPr="00856645">
        <w:rPr>
          <w:rFonts w:ascii="Times New Roman" w:hAnsi="Times New Roman" w:cs="Times New Roman"/>
        </w:rPr>
        <w:t>оспоримой</w:t>
      </w:r>
      <w:proofErr w:type="spellEnd"/>
      <w:r w:rsidRPr="00856645">
        <w:rPr>
          <w:rFonts w:ascii="Times New Roman" w:hAnsi="Times New Roman" w:cs="Times New Roman"/>
        </w:rPr>
        <w:t xml:space="preserve"> сделки недействительной (пункт 4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(статьи 27 - 30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рассмотрении дел о расторжении брака, см. Постановление Пленума Верховного Суда РФ от 05.11.1998 N 15.</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4. ПРЕКРАЩЕНИЕ БРАКА</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16. Основания для прекращения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прекращается вследствие смерти или вследствие объявления судом одного из супругов умершим.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17. Ограничение права на предъявление мужем требования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18. Порядок расторжения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Расторжение брака производится в органах записи актов гражданского состояния, а в случаях, предусмотренных статьями 21 - 23 настоящего Кодекса,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19. Расторжение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 судом безвестно отсутствующим;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 судом недееспособным;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осужден за совершение преступления к лишению свободы на срок свыше трех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20. Рассмотрение споров, возникающих между супругами при расторжении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статьи 19 настоящего Кодекса), рассматриваются в судебном порядке независимо от расторжения брака в органах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21. Расторжение брака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статьи 19 настоящего Кодекса, или при отсутствии согласия одного из супругов на расторжение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22. Расторжение брака в судебном порядке при отсутствии согласия одного из супругов на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23. Расторжение брака в судебном порядке при взаимном согласии супругов на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наличии взаимного согласия на расторжение брака супругов, имеющих общих несовершеннолетних детей, а также супругов, указанных в пункте 2 статьи 21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статьи 24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статьи 24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производится судом не ранее истечения месяца со дня подачи супругами заявления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24. Вопросы, разрешаемые судом при вынесении решения о расторжении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отсутствует соглашение между супругами по вопросам, указанным в пункте 1 настоящей статьи, а также в случае, если установлено, что данное соглашение нарушает интересы детей или одного из супругов, суд обязан: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определить, с кем из родителей будут проживать несовершеннолетние дети после развода;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определить, с кого из родителей и в каких размерах взыскиваются алименты на 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супругов (одного из них) произвести раздел имущества, находящегося в их совместной собственности;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супруга, имеющего право на получение содержания от другого супруга, определить размер этого содержания.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25. Момент прекращения брака при его расторжении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26. Восстановление брака в случае явки супруга, объявленного умершим или признанного безвестно отсутствующим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 не может быть восстановлен, если другой супруг вступил в новый брак.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5. НЕДЕЙСТВИТЕЛЬНОСТЬ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27. Признание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Признание брака недействительным производится судом.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Брак признается недействительным со дня его заключения (статья 10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28. Лица, имеющие право требовать признания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Требовать признания брака недействительным вправе: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(статья 13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856645">
        <w:rPr>
          <w:rFonts w:ascii="Times New Roman" w:hAnsi="Times New Roman" w:cs="Times New Roman"/>
        </w:rPr>
        <w:t>нерасторгнутому</w:t>
      </w:r>
      <w:proofErr w:type="spellEnd"/>
      <w:r w:rsidRPr="00856645">
        <w:rPr>
          <w:rFonts w:ascii="Times New Roman" w:hAnsi="Times New Roman" w:cs="Times New Roman"/>
        </w:rPr>
        <w:t xml:space="preserve"> браку, другие лица, права которых нарушены заключением брака, произведенного с нарушением требований статьи 14 настоящего Кодекса, а также орган опеки и попечительства и прокурор;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прокурор, а также не знавший о фиктивности брака супруг в случае заключения фиктивного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права которого нарушены, при наличии обстоятельств, указанных в пункте 3 статьи 15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29. Обстоятельства, устраняющие недействительность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Суд не может признать брак фиктивным, если лица, зарегистрировавшие такой брак, до рассмотрения дела судом фактически создали семью.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856645">
        <w:rPr>
          <w:rFonts w:ascii="Times New Roman" w:hAnsi="Times New Roman" w:cs="Times New Roman"/>
        </w:rPr>
        <w:t>нерасторгнутом</w:t>
      </w:r>
      <w:proofErr w:type="spellEnd"/>
      <w:r w:rsidRPr="00856645">
        <w:rPr>
          <w:rFonts w:ascii="Times New Roman" w:hAnsi="Times New Roman" w:cs="Times New Roman"/>
        </w:rPr>
        <w:t xml:space="preserve"> браке (статья 14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30. Последствия признания брака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 признанный судом недействительным, не порождает прав и обязанностей супругов, предусмотренных настоящим Кодексом, за исключением случаев, установленных пунктами 4 и 5 настоящей статьи.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(статьи 40 - 42 настоящего Кодекса), признается недействительным.</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последствиях недействительной сделки см. статью 167 Гражданского кодекса РФ.</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статьи 48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90 и 91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статьями 34, 38 и 39 настоящего Кодекса, а также признать действительным брачный договор полностью или частично.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III.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6. ЛИЧНЫЕ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31. Равенство супругов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Каждый из супругов свободен в выборе рода занятий, профессии, мест пребывания и жительства.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32. Право выбора супругами фамилии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Соединение фамилий не допускается, если добрачная фамилия хотя бы одного из супругов является двойной.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Перемена фамилии одним из супругов не влечет за собой перемену фамилии другого супруга.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перемены фамилии, см. статью 19 Гражданского кодекса РФ.</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расторжения брака супруги вправе сохранить общую фамилию или восстановить свои добрачные фамилии.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разделе совместной собственности супругов см. Постановление Пленума Верховного Суда РФ от 05.11.1998 N 15.</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7. ЗАКОННЫЙ РЕЖИМ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33. Понятие законного режима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Законным режимом имущества супругов является режим их совместной собственности.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Законный режим имущества супругов действует, если брачным договором не установлено иное.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34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34. Совместная собственность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Имущество, нажитое супругами во время брака, является их совместной собственностью.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35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35. Владение, пользование и распоряжение общим имуществом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Владение, пользование и распоряжение общим имуществом супругов осуществляются по обоюдному согласию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36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36. Имущество каждого из супругов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18.12.2006 N 231-ФЗ)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Исключительное право на результат интеллектуальной деятельности, созданный одним из супругов, принадлежит автору такого результата.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18.12.2006 N 231-ФЗ)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статьи 37 см. статью 169 настоящего Кодекса.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37. Признание имущества каждого из супругов их совместной собственностью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38. Раздел общего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спора раздел общего имущества супругов, а также определение долей супругов в этом имуществе производятся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К требованиям супругов о разделе общего имущества супругов, брак которых расторгнут, применяется трехлетний срок исковой давности.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39. Определение долей при разделе общего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Общие долги супругов при разделе общего имущества супругов распределяются между супругами пропорционально присужденным им долям.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8. ДОГОВОРНЫЙ РЕЖИМ ИМУЩЕСТВА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40. Брачный договор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41. Заключение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заключен как до государственной регистрации заключения брака, так и в любое время в период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Брачный договор заключается в письменной форме и подлежит нотариальному удостоверению.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42. Содержание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Брачный договор может быть заключен как в отношении имеющегося, так и в отношении будущего имущества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856645">
        <w:rPr>
          <w:rFonts w:ascii="Times New Roman" w:hAnsi="Times New Roman" w:cs="Times New Roman"/>
        </w:rPr>
        <w:t>ненаступления</w:t>
      </w:r>
      <w:proofErr w:type="spellEnd"/>
      <w:r w:rsidRPr="00856645">
        <w:rPr>
          <w:rFonts w:ascii="Times New Roman" w:hAnsi="Times New Roman" w:cs="Times New Roman"/>
        </w:rPr>
        <w:t xml:space="preserve"> определенных условий.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43. Изменение и расторжение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Односторонний отказ от исполнения брачного договора не допускается.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Действие брачного договора прекращается с момента прекращения брака (статья 25 настоящего Кодекса), за исключением тех обязательств, которые предусмотрены брачным договором на период после прекращения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44. Признание брачного договора недействительным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9. ОТВЕТСТВЕННОСТЬ СУПРУГОВ ПО ОБЯЗАТЕЛЬСТВАМ</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45. Обращение взыскания на имущество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пунктом 2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46. Гарантии прав кредиторов при заключении, изменении и расторжении брачного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IV. ПРАВА И ОБЯЗАННОСТИ РОДИТЕЛЕЙ И ДЕТЕЙ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10. УСТАНОВЛЕНИЕ ПРОИСХОЖДЕНИЯ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47. Основание для возникновения прав и обязанностей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и обязанности родителей и детей основываются на происхождении детей, удостоверенном в установленном законом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48. Установление происхождения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Исключен. - Федеральный закон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соответствии с Федеральным законом от 15.11.1997 N 140-ФЗ упомянутый в данной статье пункт 4 статьи 48 считается пунктом 3 указанной статьи.</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об установлении отцовства,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49. Установление отцовства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установления судом факта признания отцовства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50. Установление судом факта признания отцовства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51. Запись родителей ребенка в книге записей рождений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об оспаривании записей об отцовстве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Отец и мать, состоящие в браке между собой, записываются родителями ребенка в книге записей рождений по заявлению любого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искусственного оплодотворения и имплантации эмбриона, см. Основы законодательства об охране здоровья.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52. Оспаривание отцовства (материнства)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53. Права и обязанности детей, родившихся от лиц, не состоящих в браке между собой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установлении отцовства в порядке, предусмотренном статьями 48 - 50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11. ПРАВА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54. Право ребенка жить и воспитываться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Ребенком признается лицо, не достигшее возраста восемнадцати лет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55. Право ребенка на общение с родителями и другими родственниками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56. Право ребенка на защиту</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защиту своих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Ребенок имеет право на защиту от злоупотреблений со стороны родителей (лиц, их заменяющих).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57. Право ребенка выражать свое мнение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145), органы опеки и попечительства или суд могут принять решение только с согласия ребенка, достигшего возраста десяти лет.</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58. Право ребенка на имя, отчество и фамилию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имя, отчество и фамилию.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59. Изменение имени и фамилии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Изменение имени и (или) фамилии ребенка, достигшего возраста десяти лет, может быть произведено только с его согласия.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60. Имущественные права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12. ПРАВА И ОБЯЗАННОСТИ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61. Равенство прав и обязанностей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имеют равные права и несут равные обязанности в отношении своих детей (родительские права).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62. Права несовершеннолетних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Несовершеннолетние родители имеют права на совместное проживание с ребенком и участие в его воспитании.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63. Права и обязанности родителей по воспитанию и образованию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прав и обязанностей родителей по воспитанию и образованию детей, см. также статьи 18 и 52 Федерального закона от 10.07.1992 N 3266-1.</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имеют право и обязаны воспитывать своих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имеют преимущественное право на воспитание своих детей перед всеми другими лицами.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с учетом мнения детей имеют право выбора образовательного учреждения и формы получения образования детьми.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 ред. Федерального закона от 21.07.2007 N 194-ФЗ)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64. Права и обязанности родителей по защите прав и интересов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прав и интересов детей возлагается на их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65. Осуществление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лишении и ограничении родительских прав, см. статьи 69 и 73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осуществляющие родительские права в ущерб правам и интересам детей, несут ответственность в установленном законом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Место жительства детей при раздельном проживании родителей устанавливается соглашением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требованию родителей (одного из них) в порядке, установленном гражданским процессуальным законодательством,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04.05.2011 N 98-ФЗ)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66. Осуществление родительских прав родителем, проживающим отдельно от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04.05.2011 N 98-ФЗ)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67. Право на общение с ребенком дедушки, бабушки, братьев, сестер и других родственников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Дедушка, бабушка, братья, сестры и другие родственники имеют право на общение с ребенком.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68. Защита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69. Лишение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(один из них) могут быть лишены родительских прав, если они: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уклоняются от выполнения обязанностей родителей, в том числе при злостном уклонении от уплаты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злоупотребляют своими родительскими правами;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являются больными хроническим алкоголизмом или наркоманией;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совершили умышленное преступление против жизни или здоровья своих детей либо против жизни или здоровья супруга.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70. Порядок лишения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Лишение родительских прав производится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Дела о лишении родительских прав рассматриваются с участием прокурора и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71. Последствия лишения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Лишение родительских прав не освобождает родителей от обязанности содержать своего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72. Восстановление в родительских правах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Восстановление в родительских правах в отношении ребенка, достигшего возраста десяти лет, возможно только с его согласия.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допускается восстановление в родительских правах, если ребенок усыновлен и усыновление не отменено (статья 140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73. Ограничение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Дела об ограничении родительских прав рассматриваются с участием прокурора и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рассмотрении дела об ограничении родительских прав суд решает вопрос о взыскании алиментов на ребенка с родителей (одного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6 введен Федеральным законом от 15.11.1997 N 140-ФЗ)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74. Последствия ограничения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Ограничение родительских прав не освобождает родителей от обязанности по содержанию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В случае ограничения родительских прав обоих родителей ребенок передается на попечение органа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75. Контакты ребенка с родителями, родительские права которых ограничены судом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76. Отмена ограничения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77. Отобрание ребенка при непосредственной угрозе жизни ребенка или его здоровью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78. Участие органа опеки и попечительства при рассмотрении судом споров, связанных с воспитанием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79. Исполнение решений суда по делам, связанным с воспитанием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 АЛИМЕНТНЫЕ ОБЯЗАТЕЛЬСТВА ЧЛЕНОВ СЕМЬИ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 взыскании алиментов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13. АЛИМЕНТНЫЕ ОБЯЗАТЕЛЬСТВА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80. Обязанности родителей по содержанию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3. При отсутствии соглашения родителей об уплате алиментов, при </w:t>
      </w:r>
      <w:proofErr w:type="spellStart"/>
      <w:r w:rsidRPr="00856645">
        <w:rPr>
          <w:rFonts w:ascii="Times New Roman" w:hAnsi="Times New Roman" w:cs="Times New Roman"/>
        </w:rPr>
        <w:t>непредоставлении</w:t>
      </w:r>
      <w:proofErr w:type="spellEnd"/>
      <w:r w:rsidRPr="00856645">
        <w:rPr>
          <w:rFonts w:ascii="Times New Roman" w:hAnsi="Times New Roman" w:cs="Times New Roman"/>
        </w:rPr>
        <w:t xml:space="preserve"> содержания несовершеннолетним детям и при </w:t>
      </w:r>
      <w:proofErr w:type="spellStart"/>
      <w:r w:rsidRPr="00856645">
        <w:rPr>
          <w:rFonts w:ascii="Times New Roman" w:hAnsi="Times New Roman" w:cs="Times New Roman"/>
        </w:rPr>
        <w:t>непредъявлении</w:t>
      </w:r>
      <w:proofErr w:type="spellEnd"/>
      <w:r w:rsidRPr="00856645">
        <w:rPr>
          <w:rFonts w:ascii="Times New Roman" w:hAnsi="Times New Roman" w:cs="Times New Roman"/>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81. Размер алиментов, взыскиваемых на несовершеннолетних детей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82. Виды заработка и (или) иного дохода, из которых производится удержание алиментов на несовершеннолетних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83. Взыскание алиментов на несовершеннолетних детей в твердой денежной сумме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84. Взыскание и использование алиментов на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85. Право на алименты нетрудоспособных совершеннолетних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Родители обязаны содержать своих нетрудоспособных совершеннолетних детей, нуждающихся в помощи.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86. Участие родителей в дополнительных расходах на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87. Обязанности совершеннолетних детей по содержанию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Трудоспособные совершеннолетние дети обязаны содержать своих нетрудоспособных нуждающихся в помощи родителей и заботиться о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Дети освобождаются от уплаты алиментов родителям, лишенным родительских прав.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88. Участие совершеннолетних детей в дополнительных расходах на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Порядок несения дополнительных расходов и размер этих расходов могут быть определены соглашением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14. АЛИМЕНТНЫЕ ОБЯЗАТЕЛЬСТВА СУПРУГОВ</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И БЫВШИХ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89. Обязанности супругов по взаимному содержанию</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Супруги обязаны материально поддерживать друг друга.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нетрудоспособный нуждающийся супруг;</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жена в период беременности и в течение трех лет со дня рождения общего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90. Право бывшего супруга на получение алиментов после расторжения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Право требовать предоставления алиментов в судебном порядке от бывшего супруга, обладающего необходимыми для этого средствами, имеют: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бывшая жена в период беременности и в течение трех лет со дня рождения общего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91. Размер алиментов, взыскиваемых на супругов и бывших супругов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92. Освобождение супруга от обязанности по содержанию другого супруга или ограничение этой обязанности сроком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непродолжительности пребывания супругов в браке;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случае недостойного поведения в семье супруга, требующего выплаты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15. АЛИМЕНТНЫЕ ОБЯЗАТЕЛЬСТВА ДРУГИХ ЧЛЕНОВ СЕМЬИ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93. Обязанности братьев и сестер по содержанию своих несовершеннолетних и нетрудоспособных совершеннолетних братьев и сестер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94. Обязанности дедушки и бабушки по содержанию внуков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95. Обязанность внуков содержать дедушку и бабушку</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96. Обязанность воспитанников содержать своих фактических воспитателей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97. Обязанности пасынков и падчериц по содержанию отчима и мачехи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98. Размер алиментов, взыскиваемых на других членов семьи в судебном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Размер и порядок уплаты алиментов на лиц, указанных в статьях 93 - 97 настоящего Кодекса, могут быть определены соглашением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16.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99. Заключение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100. Форма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Соглашение об уплате алиментов заключается в письменной форме и подлежит нотариальному удостоверению.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Нотариально удостоверенное соглашение об уплате алиментов имеет силу исполнительного листа.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101. Порядок заключения, исполнения, изменения, расторжения и признания недействительным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Соглашение об уплате алиментов может быть изменено или расторгнуто в любое время по взаимному согласию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Односторонний отказ от исполнения соглашения об уплате алиментов или одностороннее изменение его условий не допускаются.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В случае существенного изменения материального или семейного положения сторон и при </w:t>
      </w:r>
      <w:proofErr w:type="spellStart"/>
      <w:r w:rsidRPr="00856645">
        <w:rPr>
          <w:rFonts w:ascii="Times New Roman" w:hAnsi="Times New Roman" w:cs="Times New Roman"/>
        </w:rPr>
        <w:t>недостижении</w:t>
      </w:r>
      <w:proofErr w:type="spellEnd"/>
      <w:r w:rsidRPr="00856645">
        <w:rPr>
          <w:rFonts w:ascii="Times New Roman" w:hAnsi="Times New Roman" w:cs="Times New Roman"/>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102. Признание недействительным соглашения об уплате алиментов, нарушающего интересы получателя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103. Размер алиментов, уплачиваемых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Размер алиментов, уплачиваемых по соглашению об уплате алиментов, определяется сторонами в этом соглашении.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104. Способы и порядок уплаты алиментов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Способы и порядок уплаты алиментов по соглашению об уплате алиментов определяются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соглашении об уплате алиментов может быть предусмотрено сочетание различных способов уплаты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105. Индексация размера алиментов, уплачиваемых по соглашению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17. ПОРЯДОК УПЛАТЫ И ВЗЫСКАНИЯ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106. Взыскание алиментов по решению суда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107. Сроки обращения за алиментами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Алименты присуждаются с момента обращения в суд.</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108. Взыскание алиментов до разрешения спора судом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109. Обязанность администрации организации удерживать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110. Удержание алиментов на основании соглашения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111. Обязанность сообщать о перемене места работы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112. Обращение взыскания на имущество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обращения взыскания на имущество должника см. главу 8 Федерального закона от 02.10.2007 N 229-ФЗ.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113. Определение задолженности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114. Освобождение от уплаты задолженности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115. Ответственность за несвоевременную уплату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30.06.2008 N 106-ФЗ)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116. Недопустимость зачета и обратного взыскания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Алименты не могут быть зачтены другими встречными требованиями.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Выплаченные суммы алиментов не могут быть истребованы обратно, за исключением случаев: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индексации сумм алиментов, взыскиваемых по решению суда в твердой денежной сумме, должен применяться минимальный размер оплаты труда, установленный статьей 1 Федерального закона от 19.06.2000 N 82-ФЗ (Обзор законодательства и судебной практики Верховного Суда РФ за третий квартал 2006 года).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117. Индексация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30.11.2011 N 363-ФЗ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118. Уплата алиментов в случае выезда лица, обязанного уплачивать алименты, в иностранное государство на постоянное жительство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2. При </w:t>
      </w:r>
      <w:proofErr w:type="spellStart"/>
      <w:r w:rsidRPr="00856645">
        <w:rPr>
          <w:rFonts w:ascii="Times New Roman" w:hAnsi="Times New Roman" w:cs="Times New Roman"/>
        </w:rPr>
        <w:t>недостижении</w:t>
      </w:r>
      <w:proofErr w:type="spellEnd"/>
      <w:r w:rsidRPr="00856645">
        <w:rPr>
          <w:rFonts w:ascii="Times New Roman" w:hAnsi="Times New Roman" w:cs="Times New Roman"/>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119. Изменение установленного судом размера алиментов и освобождение от уплаты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120. Прекращение алиментных обязательств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Выплата алиментов, взыскиваемых в судебном порядке, прекращается: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ребенка, на содержание которого взыскивались алименты;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признании судом восстановления трудоспособности или прекращения нуждаемости в помощи получателя алиментов;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вступлении нетрудоспособного нуждающегося в помощи бывшего супруга - получателя алиментов в новый брак;</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смертью лица, получающего алименты, или лица, обязанного уплачивать алименты.</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 ФОРМЫ ВОСПИТАНИЯ ДЕТЕЙ, ОСТАВШИХСЯ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БЕЗ ПОПЕЧЕНИЯ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18. ВЫЯВЛЕНИЕ И УСТРОЙСТВО ДЕТЕЙ, ОСТАВШИХСЯ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БЕЗ ПОПЕЧЕНИЯ РОДИТЕЛЕЙ</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дополнительных гарантиях по социальной защите детей-сирот и детей, оставшихся без попечения родителей, см. Федеральный закон от 21.12.1996 N 159-ФЗ.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121. Защита прав и интересов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применении пункта 2 статьи 121 см. Определение Конституционного Суда РФ от 06.02.2004 N 52-О.</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кодексом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29.12.2006 N 258-ФЗ)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122. Выявление и учет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(статья 123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пунктах 2 и 3 настоящей статьи органов привлекаются к ответственности в порядке, установленном законом.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Федеральных законов от 27.06.1998 N 94-ФЗ,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123. Устройство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Абзац утратил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До устройства детей, оставшихся без попечения родителей, на воспитание в семью или в организации,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856645" w:rsidRDefault="00856645" w:rsidP="007A5F5A">
      <w:pPr>
        <w:pStyle w:val="ConsPlusTitle"/>
        <w:widowControl/>
        <w:jc w:val="center"/>
        <w:outlineLvl w:val="1"/>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19. УСЫНОВЛЕНИЕ (УДОЧЕРЕНИЕ)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124. Дети, в отношении которых допускается усыновление (удочерение)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или удочерение (далее - усыновление) является приоритетной формой устройства детей, оставшихся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Усыновление братьев и сестер разными лицами не допускается, за исключением случаев, когда усыновление отвечает интересам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Федеральных законов от 27.06.1998 N 94-ФЗ, от 28.12.2004 N 185-ФЗ)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125. Порядок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2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126. Учет детей, подлежащих усыновлению, и лиц, желающих усыновить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Учет детей, подлежащих усыновлению, осуществляется в порядке, установленном пунктом 3 статьи 122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126.1. Недопустимость посреднической деятельности по усыновлению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127. Лица, имеющие право быть усыновителями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Усыновителями могут быть совершеннолетние лица обоего пола, за исключением: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признанных судом недееспособными или ограниченно дееспособными;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супругов, один из которых признан судом недееспособным или ограниченно дееспособным;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лишенных по суду родительских прав или ограниченных судом в родительских правах;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отстраненных от обязанностей опекуна (попечителя) за ненадлежащее выполнение возложенных на него законом обязанностей;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бывших усыновителей, если усыновление отменено судом по их вине;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не имеющих постоянного места жительства;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 в ред. Федерального закона от 28.12.2004 N 185-ФЗ)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имеющих неснятую или непогашенную судимость за тяжкие или особо тяжкие преступления;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 проживающих в жилых помещениях, не отвечающих санитарным и техническим правилам и нормам.</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1.1. При вынесении решения об усыновлении ребенка суд вправе отступить от положений, установленных абзацами восьмым и двенадцатым пункта 1 настоящей статьи, с учетом интересов усыновляемого ребенка и заслуживающих внимания обстоятельств.</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1.1 введен Федеральным законом от 28.12.2004 N 185-ФЗ,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1.2. Положения, установленные абзацами восьмым и двенадцатым пункта 1 настоящей статьи, не распространяются на отчима (мачеху)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1.2 введен Федеральным законом от 28.12.2004 N 185-ФЗ,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Лица, не состоящие между собой в браке, не могут совместно усыновить одного и того же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пунктов 1 и 2 настоящей статьи и интересов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128. Разница в возрасте между усыновителем и усыновляемым ребенком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усыновлении ребенка отчимом (мачехой) наличие разницы в возрасте, установленной пунктом 1 настоящей статьи, не требуется.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129. Согласие родителей на усыновление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Родители вправе отозвать данное ими согласие на усыновление ребенка до вынесения решения суда о его усыновлении.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130. Усыновление ребенка без согласия родителей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 требуется согласие родителей ребенка на его усыновление в случаях, если они: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неизвестны или признаны судом безвестно отсутствующими;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признаны судом недееспособными;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лишены судом родительских прав (при соблюдении требований пункта 6 статьи 71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усыновления детей, находящихся под опекой (попечительством), необходимо согласие в письменной форме их опекунов (попечителей).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Для усыновления детей, находящихся в приемных семьях, необходимо согласие в письменной форме приемных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в интересах ребенка вынести решение о его усыновлении без согласия лиц, указанных в пункте 1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132. Согласие усыновляемого ребенка на усыновление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усыновления ребенка, достигшего возраста десяти лет, необходимо его согласие.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133. Согласие супруга усыновителя на усыновление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134. Имя, отчество и фамилия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За усыновленным ребенком сохраняются его имя, отчество и фамилия.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Об изменении фамилии, имени и отчества усыновленного ребенка указывается в решении суда о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135. Изменение даты и места рождения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28.12.2004 N 185-ФЗ)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Об изменениях даты и (или) места рождения усыновленного ребенка указывается в решении суда о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136. Запись усыновителей в качестве родителей усыновленного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 необходимости производства такой записи указывается в решении суда об усыновлении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137. Правовые последствия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138. Сохранение за усыновленным ребенком права на пенсию и пособия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сохранении права ребенка на трудовую пенсию по случаю потери кормильца при усыновлении, см. Федеральный закон от 17.12.2001 N 173-ФЗ.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139. Тайна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Тайна усыновления ребенка охраняется законом.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140. Отмена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Отмена усыновления ребенка производится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Дело об отмене усыновления ребенка рассматривается с участием органа опеки и попечительства, а также прокурора.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Усыновление прекращается со дня вступления в законную силу решения суда об отмене усыновления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141. Основания к отмене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 вправе отменить усыновление ребенка и по другим основаниям исходя из интересов ребенка и с учетом мнения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142. Лица, обладающие правом требовать отмены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143. Последствия отмены усыновления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Суд также разрешает вопрос, сохраняются ли за ребенком присвоенные ему в связи с его усыновлением имя, отчество и фамилия.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Изменение имени, отчества или фамилии ребенка, достигшего возраста десяти лет, возможно только с его согласия.</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рассмотрения дел о взыскании алиментов см. Постановление Пленума Верховного Суда РФ от 25.10.1996 N 9.</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(Определение Конституционного Суда РФ от 17.12.2008 N 1055-О-П).</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144. Недопустимость отмены усыновления по достижении усыновленным ребенком совершеннолетия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20. ОПЕКА И ПОПЕЧИТЕЛЬСТВО НАД ДЕТЬМИ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145. Установление опеки или попечительства над детьми, оставшимися без попечения родителей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Опека устанавливается над детьми, не достигшими возраста четырнадцати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Попечительство устанавливается над детьми в возрасте от четырнадцати до восемнадцати лет.</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4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5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6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856645">
        <w:rPr>
          <w:rFonts w:ascii="Times New Roman" w:hAnsi="Times New Roman" w:cs="Times New Roman"/>
        </w:rPr>
        <w:t>возмездно</w:t>
      </w:r>
      <w:proofErr w:type="spellEnd"/>
      <w:r w:rsidRPr="00856645">
        <w:rPr>
          <w:rFonts w:ascii="Times New Roman" w:hAnsi="Times New Roman" w:cs="Times New Roman"/>
        </w:rPr>
        <w:t>.</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856645">
        <w:rPr>
          <w:rFonts w:ascii="Times New Roman" w:hAnsi="Times New Roman" w:cs="Times New Roman"/>
        </w:rPr>
        <w:t>возмездно</w:t>
      </w:r>
      <w:proofErr w:type="spellEnd"/>
      <w:r w:rsidRPr="00856645">
        <w:rPr>
          <w:rFonts w:ascii="Times New Roman" w:hAnsi="Times New Roman" w:cs="Times New Roman"/>
        </w:rPr>
        <w:t>,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7 введен Федеральным законом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146. Опекуны (попечители)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лишенные родительских прав;</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лица, имеющие неснятую или непогашенную судимость за тяжкие или особо тяжкие преступления.</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1 в ред. Федерального закона от 23.12.2010 N 386-ФЗ)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 порядке медицинского освидетельствования граждан, желающих стать усыновителями, опекунами (попечителями) или приемными родителями, см. Приказ Минздрава РФ от 10.09.1996 N 332.</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147. Утратила силу с 1 сентября 2008 года. - Федеральный закон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148. Права детей, находящихся под опекой (попечительством)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находящиеся под опекой (попечительством), имеют право 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обеспечение им условий для содержания, воспитания, образования, всестороннего развития и уважение их человеческого достоинства;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причитающиеся им алименты, пенсии, пособия и другие социальные выплаты;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защиту от злоупотреблений со стороны опекуна (попечителя) в соответствии со статьей 56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Дети, находящиеся под опекой (попечительством), обладают также правами, предусмотренными статьями 55 и 57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148.1. Права и обязанности опекуна или попечителя ребенка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Права и обязанности опекуна или попечителя ребенка возникают в соответствии с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Статьи 149 - 150. Утратили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21. ПРИЕМНАЯ СЕМЬЯ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151. Утратила силу с 1 сентября 2008 года. - Федеральный закон от 24.04.2008 N 49-ФЗ.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152. Приемная семья</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К отношениям, возникающим из договора о приемной семье, применяются положения главы 20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 Приемные родители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ред. Федерального закона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153.1. Содержание договора о приемной семье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153.2. Прекращение договора о приемной семье</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Статьи 154 - 155. Утратили силу с 1 сентября 2008 года. - Федеральный закон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1"/>
        <w:rPr>
          <w:rFonts w:ascii="Times New Roman" w:hAnsi="Times New Roman" w:cs="Times New Roman"/>
          <w:sz w:val="28"/>
          <w:szCs w:val="28"/>
        </w:rPr>
      </w:pPr>
      <w:r w:rsidRPr="00856645">
        <w:rPr>
          <w:rFonts w:ascii="Times New Roman" w:hAnsi="Times New Roman" w:cs="Times New Roman"/>
          <w:sz w:val="28"/>
          <w:szCs w:val="28"/>
        </w:rPr>
        <w:t>Глава 22. УСТРОЙСТВО ДЕТЕЙ, ОСТАВШИХСЯ БЕЗ ПОПЕЧЕНИЯ</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РОДИТЕЛЕЙ, В ОРГАНИЗАЦИИ ДЛЯ ДЕТЕЙ-СИРОТ И ДЕТЕЙ,</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sz w:val="28"/>
          <w:szCs w:val="28"/>
        </w:rPr>
      </w:pPr>
    </w:p>
    <w:p w:rsidR="007A5F5A" w:rsidRPr="00856645" w:rsidRDefault="007A5F5A" w:rsidP="007A5F5A">
      <w:pPr>
        <w:pStyle w:val="ConsPlusNormal"/>
        <w:widowControl/>
        <w:ind w:firstLine="0"/>
        <w:jc w:val="center"/>
        <w:rPr>
          <w:rFonts w:ascii="Times New Roman" w:hAnsi="Times New Roman" w:cs="Times New Roman"/>
        </w:rPr>
      </w:pPr>
      <w:r w:rsidRPr="00856645">
        <w:rPr>
          <w:rFonts w:ascii="Times New Roman" w:hAnsi="Times New Roman" w:cs="Times New Roman"/>
        </w:rPr>
        <w:t>(введена Федеральным законом от 24.04.2008 N 49-ФЗ)</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155.1. Устройство детей, оставшихся без попечения родителей, в организации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Организации, осуществляющие на 1 сентября 2008 года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РФ требований, указанных в абзаце втором пункта 1 статьи 155.1 данного документа (Федеральный закон от 24.04.2008 N 49-ФЗ).</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outlineLvl w:val="2"/>
        <w:rPr>
          <w:rFonts w:ascii="Times New Roman" w:hAnsi="Times New Roman" w:cs="Times New Roman"/>
        </w:rPr>
      </w:pPr>
      <w:r w:rsidRPr="00856645">
        <w:rPr>
          <w:rFonts w:ascii="Times New Roman" w:hAnsi="Times New Roman" w:cs="Times New Roman"/>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содержание, воспитание, образование, всестороннее развитие, уважение их человеческого достоинства, защиту их прав и законных интересов;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причитающиеся им алименты, пенсии, пособия и иные социальные выплаты;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VII. ПРИМЕНЕНИЕ СЕМЕЙНОГО ЗАКОНОДАТЕЛЬСТВА</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К СЕМЕЙНЫМ ОТНОШЕНИЯМ С УЧАСТИЕМ ИНОСТРАННЫХ ГРАЖДАН</w:t>
      </w:r>
    </w:p>
    <w:p w:rsidR="007A5F5A" w:rsidRPr="00856645" w:rsidRDefault="007A5F5A" w:rsidP="007A5F5A">
      <w:pPr>
        <w:pStyle w:val="ConsPlusTitle"/>
        <w:widowControl/>
        <w:jc w:val="center"/>
        <w:rPr>
          <w:rFonts w:ascii="Times New Roman" w:hAnsi="Times New Roman" w:cs="Times New Roman"/>
          <w:sz w:val="28"/>
          <w:szCs w:val="28"/>
        </w:rPr>
      </w:pPr>
      <w:r w:rsidRPr="00856645">
        <w:rPr>
          <w:rFonts w:ascii="Times New Roman" w:hAnsi="Times New Roman" w:cs="Times New Roman"/>
          <w:sz w:val="28"/>
          <w:szCs w:val="28"/>
        </w:rPr>
        <w:t>И ЛИЦ БЕЗ ГРАЖДАНСТВА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156. Заключение брака на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Форма и порядок заключения брака на территории Российской Федерации определяются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настоящего Кодекса в отношении обстоятельств, препятствующих заключению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157. Заключение браков в дипломатических представительствах и консульских учреждениях</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158. Признание браков, заключенных за пределами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статьей 14 настоящего Кодекса обстоятельства, препятствующие заключению брака.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159. Недействительность брака, заключенного на территории Российской Федерации или за пределами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156 и 158 настоящего Кодекса применялось при заключении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160. Расторжение брака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 ред. Федерального закона от 15.11.1997 N 140-ФЗ)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161. Личные неимущественные и имущественные права и обязанности супругов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законодательством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пункта 1 настоящей статьи.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162. Установление и оспаривание отцовства (материнства)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163. Права и обязанности родителей и детей</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164. Алиментные обязательства совершеннолетних детей и других членов семьи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165. Усыновление (удочерение)</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статей 124 - 126, статьи 127 (за исключением абзаца восьмого пункта 1), статей 128 и 129, статьи 130 (за исключением абзаца пятого), статей 131 - 133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Кодексом для граждан Российской Федерации, если иное не предусмотрено международным договором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(абзац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(п. 3 введен Федеральным законом от 27.06.1998 N 94-ФЗ)</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(в ред. Федерального закона от 27.06.1998 N 94-ФЗ)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166. Установление содержания норм иностранного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proofErr w:type="spellStart"/>
      <w:r w:rsidRPr="00856645">
        <w:rPr>
          <w:rFonts w:ascii="Times New Roman" w:hAnsi="Times New Roman" w:cs="Times New Roman"/>
        </w:rPr>
        <w:t>КонсультантПлюс</w:t>
      </w:r>
      <w:proofErr w:type="spellEnd"/>
      <w:r w:rsidRPr="00856645">
        <w:rPr>
          <w:rFonts w:ascii="Times New Roman" w:hAnsi="Times New Roman" w:cs="Times New Roman"/>
        </w:rPr>
        <w:t>: примечание.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Если содержание норм иностранного семейного права, несмотря на предпринятые в соответствии с пунктом 1 настоящей статьи меры, не установлено, применяется законодательство Российской Федерации.</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167. Ограничение применения норм иностранного семейного права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Title"/>
        <w:widowControl/>
        <w:jc w:val="center"/>
        <w:outlineLvl w:val="0"/>
        <w:rPr>
          <w:rFonts w:ascii="Times New Roman" w:hAnsi="Times New Roman" w:cs="Times New Roman"/>
          <w:sz w:val="28"/>
          <w:szCs w:val="28"/>
        </w:rPr>
      </w:pPr>
      <w:r w:rsidRPr="00856645">
        <w:rPr>
          <w:rFonts w:ascii="Times New Roman" w:hAnsi="Times New Roman" w:cs="Times New Roman"/>
          <w:sz w:val="28"/>
          <w:szCs w:val="28"/>
        </w:rPr>
        <w:t>Раздел VIII. ЗАКЛЮЧИТЕЛЬНЫЕ ПОЛОЖЕНИЯ</w:t>
      </w:r>
    </w:p>
    <w:p w:rsidR="007A5F5A" w:rsidRPr="00856645" w:rsidRDefault="007A5F5A" w:rsidP="007A5F5A">
      <w:pPr>
        <w:pStyle w:val="ConsPlusNormal"/>
        <w:widowControl/>
        <w:ind w:firstLine="0"/>
        <w:jc w:val="both"/>
        <w:rPr>
          <w:rFonts w:ascii="Times New Roman" w:hAnsi="Times New Roman" w:cs="Times New Roman"/>
          <w:sz w:val="28"/>
          <w:szCs w:val="28"/>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168. Порядок введения в действие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Признать утратившими силу с 1 марта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Со дня введения в действие настоящего Кодекса признать не действующими на территории Российской Федерации:</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169. Применение норм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Нормы настоящего Кодекса применяются к семейным отношениям, возникшим после введения его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Судебный порядок усыновления детей, установленный статьей 125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главы 19 и статьи 165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3. Статья 25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 xml:space="preserve">4. К признанию недействительным брака в соответствии со статьей 15 настоящего Кодекса применяются сроки исковой давности, установленные статьей 181 Гражданского кодекса Российской Федерации для признания </w:t>
      </w:r>
      <w:proofErr w:type="spellStart"/>
      <w:r w:rsidRPr="00856645">
        <w:rPr>
          <w:rFonts w:ascii="Times New Roman" w:hAnsi="Times New Roman" w:cs="Times New Roman"/>
        </w:rPr>
        <w:t>оспоримой</w:t>
      </w:r>
      <w:proofErr w:type="spellEnd"/>
      <w:r w:rsidRPr="00856645">
        <w:rPr>
          <w:rFonts w:ascii="Times New Roman" w:hAnsi="Times New Roman" w:cs="Times New Roman"/>
        </w:rPr>
        <w:t xml:space="preserve"> сделки недействительной.</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5. Условия и порядок заключения брачных договоров и соглашений об уплате алиментов, установленные соответственно главами 8 и 16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6. Положения о совместной собственности супругов и положения о собственности каждого из супругов, установленные статьями 34 - 37 настоящего Кодекса, применяются к имуществу, нажитому супругами (одним из них) до 1 марта 1996 года.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(статья 1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outlineLvl w:val="1"/>
        <w:rPr>
          <w:rFonts w:ascii="Times New Roman" w:hAnsi="Times New Roman" w:cs="Times New Roman"/>
        </w:rPr>
      </w:pPr>
      <w:r w:rsidRPr="00856645">
        <w:rPr>
          <w:rFonts w:ascii="Times New Roman" w:hAnsi="Times New Roman" w:cs="Times New Roman"/>
        </w:rPr>
        <w:t>Статья 170. Приведение нормативных правовых актов в соответствие с настоящим Кодексом</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2. Поручить Правительству Российской Федерации в течение трех месяцев со дня принятия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привести в соответствие с настоящим Кодексом изданные им нормативные правовые акты;</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A5F5A" w:rsidRPr="00856645" w:rsidRDefault="007A5F5A" w:rsidP="007A5F5A">
      <w:pPr>
        <w:pStyle w:val="ConsPlusNormal"/>
        <w:widowControl/>
        <w:ind w:firstLine="540"/>
        <w:jc w:val="both"/>
        <w:rPr>
          <w:rFonts w:ascii="Times New Roman" w:hAnsi="Times New Roman" w:cs="Times New Roman"/>
        </w:rPr>
      </w:pPr>
      <w:r w:rsidRPr="00856645">
        <w:rPr>
          <w:rFonts w:ascii="Times New Roman" w:hAnsi="Times New Roman" w:cs="Times New Roman"/>
        </w:rPr>
        <w:t>принять нормативные правовые акты, обеспечивающие реализацию настоящего Кодекса.</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Президент</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Российской Федерации</w:t>
      </w:r>
    </w:p>
    <w:p w:rsidR="007A5F5A" w:rsidRPr="00856645" w:rsidRDefault="007A5F5A" w:rsidP="007A5F5A">
      <w:pPr>
        <w:pStyle w:val="ConsPlusNormal"/>
        <w:widowControl/>
        <w:ind w:firstLine="0"/>
        <w:jc w:val="right"/>
        <w:rPr>
          <w:rFonts w:ascii="Times New Roman" w:hAnsi="Times New Roman" w:cs="Times New Roman"/>
        </w:rPr>
      </w:pPr>
      <w:r w:rsidRPr="00856645">
        <w:rPr>
          <w:rFonts w:ascii="Times New Roman" w:hAnsi="Times New Roman" w:cs="Times New Roman"/>
        </w:rPr>
        <w:t>Б.ЕЛЬЦИН</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Москва, Кремль</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29 декабря 1995 года</w:t>
      </w:r>
    </w:p>
    <w:p w:rsidR="007A5F5A" w:rsidRPr="00856645" w:rsidRDefault="007A5F5A" w:rsidP="007A5F5A">
      <w:pPr>
        <w:pStyle w:val="ConsPlusNormal"/>
        <w:widowControl/>
        <w:ind w:firstLine="0"/>
        <w:jc w:val="both"/>
        <w:rPr>
          <w:rFonts w:ascii="Times New Roman" w:hAnsi="Times New Roman" w:cs="Times New Roman"/>
        </w:rPr>
      </w:pPr>
      <w:r w:rsidRPr="00856645">
        <w:rPr>
          <w:rFonts w:ascii="Times New Roman" w:hAnsi="Times New Roman" w:cs="Times New Roman"/>
        </w:rPr>
        <w:t>N 223-ФЗ</w:t>
      </w: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rmal"/>
        <w:widowControl/>
        <w:ind w:firstLine="0"/>
        <w:jc w:val="both"/>
        <w:rPr>
          <w:rFonts w:ascii="Times New Roman" w:hAnsi="Times New Roman" w:cs="Times New Roman"/>
        </w:rPr>
      </w:pPr>
    </w:p>
    <w:p w:rsidR="007A5F5A" w:rsidRPr="00856645" w:rsidRDefault="007A5F5A" w:rsidP="007A5F5A">
      <w:pPr>
        <w:pStyle w:val="ConsPlusNonformat"/>
        <w:widowControl/>
        <w:pBdr>
          <w:top w:val="single" w:sz="6" w:space="0" w:color="auto"/>
        </w:pBdr>
        <w:rPr>
          <w:rFonts w:ascii="Times New Roman" w:hAnsi="Times New Roman" w:cs="Times New Roman"/>
          <w:sz w:val="2"/>
          <w:szCs w:val="2"/>
        </w:rPr>
      </w:pPr>
    </w:p>
    <w:p w:rsidR="004823DB" w:rsidRPr="00856645" w:rsidRDefault="004823DB"/>
    <w:sectPr w:rsidR="004823DB" w:rsidRPr="00856645" w:rsidSect="00856645">
      <w:pgSz w:w="11906" w:h="16838" w:code="9"/>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F5A"/>
    <w:rsid w:val="0018430E"/>
    <w:rsid w:val="001E2232"/>
    <w:rsid w:val="004823DB"/>
    <w:rsid w:val="007A5F5A"/>
    <w:rsid w:val="00856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A5F5A"/>
    <w:pPr>
      <w:widowControl w:val="0"/>
      <w:autoSpaceDE w:val="0"/>
      <w:autoSpaceDN w:val="0"/>
      <w:adjustRightInd w:val="0"/>
      <w:ind w:firstLine="720"/>
    </w:pPr>
    <w:rPr>
      <w:rFonts w:ascii="Arial" w:hAnsi="Arial" w:cs="Arial"/>
    </w:rPr>
  </w:style>
  <w:style w:type="paragraph" w:customStyle="1" w:styleId="ConsPlusNonformat">
    <w:name w:val="ConsPlusNonformat"/>
    <w:rsid w:val="007A5F5A"/>
    <w:pPr>
      <w:widowControl w:val="0"/>
      <w:autoSpaceDE w:val="0"/>
      <w:autoSpaceDN w:val="0"/>
      <w:adjustRightInd w:val="0"/>
    </w:pPr>
    <w:rPr>
      <w:rFonts w:ascii="Courier New" w:hAnsi="Courier New" w:cs="Courier New"/>
    </w:rPr>
  </w:style>
  <w:style w:type="paragraph" w:customStyle="1" w:styleId="ConsPlusTitle">
    <w:name w:val="ConsPlusTitle"/>
    <w:rsid w:val="007A5F5A"/>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22963</Words>
  <Characters>147657</Characters>
  <Application>Microsoft Office Word</Application>
  <DocSecurity>0</DocSecurity>
  <Lines>4342</Lines>
  <Paragraphs>4374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cp:lastModifiedBy>user</cp:lastModifiedBy>
  <cp:revision>2</cp:revision>
  <dcterms:created xsi:type="dcterms:W3CDTF">2019-04-12T09:56:00Z</dcterms:created>
  <dcterms:modified xsi:type="dcterms:W3CDTF">2019-04-12T09:56:00Z</dcterms:modified>
</cp:coreProperties>
</file>